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76"/>
        <w:gridCol w:w="1782"/>
        <w:gridCol w:w="1782"/>
      </w:tblGrid>
      <w:tr w:rsidR="009F6742" w:rsidRPr="00DD42E4" w:rsidTr="00F412D3">
        <w:trPr>
          <w:trHeight w:val="465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  <w:t xml:space="preserve">CARACTERISTICAS TECNICAS DEL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  <w:t>BEBEDERO DE AGUA FRIA SOLAMENTE</w:t>
            </w:r>
          </w:p>
        </w:tc>
      </w:tr>
      <w:tr w:rsidR="009F6742" w:rsidRPr="00DD42E4" w:rsidTr="00F412D3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742" w:rsidRPr="00DD42E4" w:rsidTr="00F412D3">
        <w:trPr>
          <w:trHeight w:val="40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742" w:rsidRPr="00DD42E4" w:rsidTr="00F412D3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742" w:rsidRPr="00DD42E4" w:rsidTr="00F412D3">
        <w:trPr>
          <w:trHeight w:val="27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9F6742" w:rsidRPr="00DD42E4" w:rsidTr="00F412D3">
        <w:trPr>
          <w:trHeight w:val="37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                      </w:t>
            </w:r>
            <w:proofErr w:type="spellStart"/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Caracteristicas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Modelo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BF-280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BI-280/D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Voltaje &amp; Frecuencia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Consumo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refrigeracion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(w)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650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650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frio (L/H)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80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Refrigerante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406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Peso neto (kg)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27</w:t>
            </w:r>
          </w:p>
        </w:tc>
      </w:tr>
      <w:tr w:rsidR="009F6742" w:rsidRPr="00DD42E4" w:rsidTr="00F412D3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Dimenciones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(cm)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41</w:t>
            </w: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x3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</w:t>
            </w: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x9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41</w:t>
            </w: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x3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</w:t>
            </w: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x9</w:t>
            </w:r>
            <w:r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9</w:t>
            </w:r>
          </w:p>
        </w:tc>
      </w:tr>
      <w:tr w:rsidR="009F6742" w:rsidRPr="00DD42E4" w:rsidTr="00F412D3">
        <w:trPr>
          <w:trHeight w:val="37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6742" w:rsidRPr="00DD42E4" w:rsidRDefault="009F6742" w:rsidP="00F412D3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91BA3" w:rsidRDefault="00C91BA3"/>
    <w:sectPr w:rsidR="00C91BA3" w:rsidSect="00C91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F6742"/>
    <w:rsid w:val="0008642B"/>
    <w:rsid w:val="006C7006"/>
    <w:rsid w:val="009F6742"/>
    <w:rsid w:val="00C9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2018-03-01T18:31:00Z</dcterms:created>
  <dcterms:modified xsi:type="dcterms:W3CDTF">2018-03-01T18:32:00Z</dcterms:modified>
</cp:coreProperties>
</file>